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1C" w:rsidRPr="00D047F7" w:rsidRDefault="00BB621C" w:rsidP="00BB621C">
      <w:pPr>
        <w:widowControl/>
        <w:jc w:val="left"/>
        <w:rPr>
          <w:rFonts w:asciiTheme="majorEastAsia" w:eastAsiaTheme="majorEastAsia" w:hAnsiTheme="majorEastAsia"/>
          <w:color w:val="000000" w:themeColor="text1"/>
          <w:szCs w:val="26"/>
        </w:rPr>
      </w:pPr>
      <w:r w:rsidRPr="00D047F7">
        <w:rPr>
          <w:rFonts w:asciiTheme="majorEastAsia" w:eastAsiaTheme="majorEastAsia" w:hAnsiTheme="majorEastAsia" w:hint="eastAsia"/>
          <w:color w:val="000000" w:themeColor="text1"/>
          <w:szCs w:val="26"/>
        </w:rPr>
        <w:t>基本チェックリストについての考え方</w:t>
      </w:r>
    </w:p>
    <w:tbl>
      <w:tblPr>
        <w:tblStyle w:val="81"/>
        <w:tblW w:w="0" w:type="auto"/>
        <w:tblInd w:w="108" w:type="dxa"/>
        <w:tblBorders>
          <w:insideH w:val="none" w:sz="0" w:space="0" w:color="auto"/>
          <w:insideV w:val="none" w:sz="0" w:space="0" w:color="auto"/>
        </w:tblBorders>
        <w:tblLook w:val="04A0" w:firstRow="1" w:lastRow="0" w:firstColumn="1" w:lastColumn="0" w:noHBand="0" w:noVBand="1"/>
      </w:tblPr>
      <w:tblGrid>
        <w:gridCol w:w="9746"/>
      </w:tblGrid>
      <w:tr w:rsidR="00BB621C" w:rsidRPr="00D047F7" w:rsidTr="00BE62E9">
        <w:tc>
          <w:tcPr>
            <w:tcW w:w="10206" w:type="dxa"/>
          </w:tcPr>
          <w:p w:rsidR="00BB621C" w:rsidRPr="00D047F7" w:rsidRDefault="00BB621C" w:rsidP="00BE62E9">
            <w:pPr>
              <w:spacing w:line="140" w:lineRule="atLeast"/>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【共通事項】</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③習慣を問う質問項目</w:t>
            </w:r>
            <w:bookmarkStart w:id="0" w:name="_GoBack"/>
            <w:bookmarkEnd w:id="0"/>
            <w:r w:rsidRPr="00D047F7">
              <w:rPr>
                <w:rFonts w:asciiTheme="majorEastAsia" w:eastAsiaTheme="majorEastAsia" w:hAnsiTheme="majorEastAsia" w:hint="eastAsia"/>
                <w:color w:val="000000" w:themeColor="text1"/>
                <w:szCs w:val="21"/>
              </w:rPr>
              <w:t>については、頻度も含め、本人の判断に基づき回答してもらってください。</w:t>
            </w:r>
          </w:p>
          <w:p w:rsidR="00BB621C" w:rsidRPr="00D047F7" w:rsidRDefault="00BB621C" w:rsidP="00BE62E9">
            <w:pPr>
              <w:spacing w:line="140" w:lineRule="atLeast"/>
              <w:ind w:left="210" w:hangingChars="100" w:hanging="210"/>
              <w:rPr>
                <w:rFonts w:asciiTheme="majorEastAsia" w:eastAsiaTheme="majorEastAsia" w:hAnsiTheme="majorEastAsia"/>
                <w:color w:val="000000" w:themeColor="text1"/>
                <w:szCs w:val="21"/>
              </w:rPr>
            </w:pPr>
            <w:r w:rsidRPr="00D047F7">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6"/>
        </w:rPr>
      </w:pPr>
    </w:p>
    <w:tbl>
      <w:tblPr>
        <w:tblStyle w:val="a8"/>
        <w:tblW w:w="0" w:type="auto"/>
        <w:tblInd w:w="108" w:type="dxa"/>
        <w:tblLook w:val="04A0" w:firstRow="1" w:lastRow="0" w:firstColumn="1" w:lastColumn="0" w:noHBand="0" w:noVBand="1"/>
      </w:tblPr>
      <w:tblGrid>
        <w:gridCol w:w="559"/>
        <w:gridCol w:w="3111"/>
        <w:gridCol w:w="18"/>
        <w:gridCol w:w="6045"/>
        <w:gridCol w:w="13"/>
      </w:tblGrid>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c>
          <w:tcPr>
            <w:tcW w:w="3280"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w:t>
            </w:r>
          </w:p>
        </w:tc>
        <w:tc>
          <w:tcPr>
            <w:tcW w:w="6372" w:type="dxa"/>
            <w:gridSpan w:val="2"/>
          </w:tcPr>
          <w:p w:rsidR="00BB621C" w:rsidRPr="00D047F7" w:rsidRDefault="00BB621C" w:rsidP="00BE62E9">
            <w:pPr>
              <w:spacing w:line="140" w:lineRule="atLeast"/>
              <w:jc w:val="center"/>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質問項目の趣旨</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１～５の質問項目は、日常生活関連動作について尋ねています。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１</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バスや電車で１人で外出していますか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家族等の付き添いなしで、</w:t>
            </w:r>
            <w:r w:rsidRPr="00D047F7">
              <w:rPr>
                <w:rFonts w:asciiTheme="majorEastAsia" w:eastAsiaTheme="majorEastAsia" w:hAnsiTheme="majorEastAsia" w:cs="Arial"/>
                <w:color w:val="000000" w:themeColor="text1"/>
                <w:kern w:val="0"/>
                <w:sz w:val="21"/>
                <w:szCs w:val="21"/>
              </w:rPr>
              <w:t>1</w:t>
            </w:r>
            <w:r w:rsidRPr="00D047F7">
              <w:rPr>
                <w:rFonts w:asciiTheme="majorEastAsia" w:eastAsiaTheme="majorEastAsia" w:hAnsiTheme="majorEastAsia" w:cs="Arial" w:hint="eastAsia"/>
                <w:color w:val="000000" w:themeColor="text1"/>
                <w:kern w:val="0"/>
                <w:sz w:val="21"/>
                <w:szCs w:val="21"/>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２</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日用品の買い物をしていますか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３</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預貯金の出し入れをしていますか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４</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友人の家を訪ねているかどうかを尋ねています。電話による交流や家族・親戚の家への訪問は含みません。</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５</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家族や友人の相談にのっているかどうかを尋ねています。面談せずに電話のみで相談に応じている場合も「はい」とします。</w:t>
            </w:r>
          </w:p>
        </w:tc>
      </w:tr>
      <w:tr w:rsidR="00BB621C" w:rsidRPr="00D047F7" w:rsidTr="00BE62E9">
        <w:tc>
          <w:tcPr>
            <w:tcW w:w="10219" w:type="dxa"/>
            <w:gridSpan w:val="5"/>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r w:rsidRPr="00D047F7">
              <w:rPr>
                <w:rFonts w:asciiTheme="majorEastAsia" w:eastAsiaTheme="majorEastAsia" w:hAnsiTheme="majorEastAsia" w:cs="Arial"/>
                <w:color w:val="000000" w:themeColor="text1"/>
                <w:kern w:val="0"/>
                <w:sz w:val="21"/>
                <w:szCs w:val="21"/>
              </w:rPr>
              <w:t>10</w:t>
            </w:r>
            <w:r w:rsidRPr="00D047F7">
              <w:rPr>
                <w:rFonts w:asciiTheme="majorEastAsia" w:eastAsiaTheme="majorEastAsia" w:hAnsiTheme="majorEastAsia" w:cs="Arial" w:hint="eastAsia"/>
                <w:color w:val="000000" w:themeColor="text1"/>
                <w:kern w:val="0"/>
                <w:sz w:val="21"/>
                <w:szCs w:val="21"/>
              </w:rPr>
              <w:t>の質問項目は、運動器の機能について尋ねています。</w:t>
            </w:r>
          </w:p>
        </w:tc>
      </w:tr>
      <w:tr w:rsidR="00BB621C" w:rsidRPr="00D047F7" w:rsidTr="00BE62E9">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BB621C" w:rsidRPr="00D047F7" w:rsidTr="00BE62E9">
        <w:trPr>
          <w:trHeight w:val="228"/>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７</w:t>
            </w:r>
          </w:p>
        </w:tc>
        <w:tc>
          <w:tcPr>
            <w:tcW w:w="3280"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椅子に座った状態から何もつかまらずに立ち上がっていますか</w:t>
            </w:r>
          </w:p>
        </w:tc>
        <w:tc>
          <w:tcPr>
            <w:tcW w:w="6372"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椅子に座った状態から何もつかまらずに立ち上がっているかどうかを尋ねています。時々、つかまっている程度であれば「はい」とします。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８</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分位続けて歩いていますか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15分位続けて歩いているかどうかを尋ねています。屋内、屋外等の場所は問いません。</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９</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この１年間に転んだことがありますか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この１年間に「転倒」の事実があるかどうかを尋ねています。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転倒に対する不安は大きいですか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現在、転倒に対する不安が大きいかどうかを、本人の主観に基づき回答してください。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12</w:t>
            </w:r>
            <w:r w:rsidRPr="00D047F7">
              <w:rPr>
                <w:rFonts w:asciiTheme="majorEastAsia" w:eastAsiaTheme="majorEastAsia" w:hAnsiTheme="majorEastAsia" w:cs="Arial" w:hint="eastAsia"/>
                <w:color w:val="000000" w:themeColor="text1"/>
                <w:kern w:val="0"/>
                <w:sz w:val="21"/>
                <w:szCs w:val="21"/>
              </w:rPr>
              <w:t>の質問項目は、低栄養状態かどうかについて尋ねています。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６ヵ月で２～３㎏以上の体重減少がありましたか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６ヵ月間で２～３㎏以上の体重減少があったかどうかを尋ねています。６ヵ月以上かかって減少している場合は「いいえ」となります。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lastRenderedPageBreak/>
              <w:t>12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身長、体重は、整数で記載してください。体重は１カ月以内の値を、身長は過去の測定値を記載して差し支えありません。</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15</w:t>
            </w:r>
            <w:r w:rsidRPr="00D047F7">
              <w:rPr>
                <w:rFonts w:asciiTheme="majorEastAsia" w:eastAsiaTheme="majorEastAsia" w:hAnsiTheme="majorEastAsia" w:cs="Arial" w:hint="eastAsia"/>
                <w:color w:val="000000" w:themeColor="text1"/>
                <w:kern w:val="0"/>
                <w:sz w:val="21"/>
                <w:szCs w:val="21"/>
              </w:rPr>
              <w:t>の質問項目は、口腔機能について尋ねています。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半年前に比べて固いものが食べにくくなりましたか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半年前に比べて固いものが食べにくくなったかどうかを尋ねています。半年以上前から固いものが食べにくく、その状態に変化が生じていない場合は「いいえ」となります。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お茶や汁物等でむせることがありますか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お茶や汁物等を飲む時に、むせることがあるかどうかを、本人の主観に基づき回答してください。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口の渇きが気になりますか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口の中の渇きが気になるかどうかを、本人の主観に基づき回答してください。</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17</w:t>
            </w:r>
            <w:r w:rsidRPr="00D047F7">
              <w:rPr>
                <w:rFonts w:asciiTheme="majorEastAsia" w:eastAsiaTheme="majorEastAsia" w:hAnsiTheme="majorEastAsia" w:cs="Arial" w:hint="eastAsia"/>
                <w:color w:val="000000" w:themeColor="text1"/>
                <w:kern w:val="0"/>
                <w:sz w:val="21"/>
                <w:szCs w:val="21"/>
              </w:rPr>
              <w:t>の質問項目は、閉じこもりについて尋ねています。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16</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週に１回以上は外出していますか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週によって外出頻度が異なる場合は、過去１ヵ月の状態を平均してください。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17</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昨年と比べて外出の回数が減っていますか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昨年の外出回数と比べて、今年の外出回数が減少傾向にある場合は「はい」となります。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20</w:t>
            </w:r>
            <w:r w:rsidRPr="00D047F7">
              <w:rPr>
                <w:rFonts w:asciiTheme="majorEastAsia" w:eastAsiaTheme="majorEastAsia" w:hAnsiTheme="majorEastAsia" w:cs="Arial" w:hint="eastAsia"/>
                <w:color w:val="000000" w:themeColor="text1"/>
                <w:kern w:val="0"/>
                <w:sz w:val="21"/>
                <w:szCs w:val="21"/>
              </w:rPr>
              <w:t>の質問項目は認知症について尋ねています。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18</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周りの人から「いつも同じ事を聞く」などの物忘れがあると言われますか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本人は物忘れがあると思っていても、周りの人から指摘されることがない場合は「いいえ」となります。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19</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自分で電話番号を調べて、電話をかけることをしていますか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20</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今日が何月何日かわからない時がありますか</w:t>
            </w:r>
          </w:p>
        </w:tc>
        <w:tc>
          <w:tcPr>
            <w:tcW w:w="6378" w:type="dxa"/>
            <w:gridSpan w:val="2"/>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今日が何月何日かわからない時があるかどうかを、本人の主観に基づき回答してください。月と日の一方しか分からない場合には「はい」となります。</w:t>
            </w:r>
          </w:p>
        </w:tc>
      </w:tr>
      <w:tr w:rsidR="00BB621C" w:rsidRPr="00D047F7" w:rsidTr="00BE62E9">
        <w:trPr>
          <w:gridAfter w:val="1"/>
          <w:wAfter w:w="13" w:type="dxa"/>
        </w:trPr>
        <w:tc>
          <w:tcPr>
            <w:tcW w:w="10206" w:type="dxa"/>
            <w:gridSpan w:val="4"/>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r w:rsidRPr="00D047F7">
              <w:rPr>
                <w:rFonts w:asciiTheme="majorEastAsia" w:eastAsiaTheme="majorEastAsia" w:hAnsiTheme="majorEastAsia" w:cs="Arial" w:hint="eastAsia"/>
                <w:color w:val="000000" w:themeColor="text1"/>
                <w:kern w:val="0"/>
                <w:sz w:val="21"/>
                <w:szCs w:val="21"/>
              </w:rPr>
              <w:t>～</w:t>
            </w:r>
            <w:r w:rsidRPr="00D047F7">
              <w:rPr>
                <w:rFonts w:asciiTheme="majorEastAsia" w:eastAsiaTheme="majorEastAsia" w:hAnsiTheme="majorEastAsia" w:cs="Arial"/>
                <w:color w:val="000000" w:themeColor="text1"/>
                <w:kern w:val="0"/>
                <w:sz w:val="21"/>
                <w:szCs w:val="21"/>
              </w:rPr>
              <w:t>25</w:t>
            </w:r>
            <w:r w:rsidRPr="00D047F7">
              <w:rPr>
                <w:rFonts w:asciiTheme="majorEastAsia" w:eastAsiaTheme="majorEastAsia" w:hAnsiTheme="majorEastAsia" w:cs="Arial" w:hint="eastAsia"/>
                <w:color w:val="000000" w:themeColor="text1"/>
                <w:kern w:val="0"/>
                <w:sz w:val="21"/>
                <w:szCs w:val="21"/>
              </w:rPr>
              <w:t>の質問項目は、うつについて尋ねています。</w:t>
            </w:r>
            <w:r w:rsidRPr="00D047F7">
              <w:rPr>
                <w:rFonts w:asciiTheme="majorEastAsia" w:eastAsiaTheme="majorEastAsia" w:hAnsiTheme="majorEastAsia" w:cs="Arial"/>
                <w:color w:val="000000" w:themeColor="text1"/>
                <w:kern w:val="0"/>
                <w:sz w:val="21"/>
                <w:szCs w:val="21"/>
              </w:rPr>
              <w:tab/>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21</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（ここ２週間）毎日の生活に充実感がない</w:t>
            </w:r>
          </w:p>
        </w:tc>
        <w:tc>
          <w:tcPr>
            <w:tcW w:w="6378" w:type="dxa"/>
            <w:gridSpan w:val="2"/>
            <w:vMerge w:val="restart"/>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ここ２週間の状況を、本人の主観に基づき回答してください。</w:t>
            </w: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22</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（ここ２週間）これまで楽しんでやれていたことが楽しめなくなった</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23</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（ここ２週間）以前は楽に出来ていたことが今ではおっくうに感じられる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24</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（ここ２週間）自分が役に立つ人間だと思えない</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r w:rsidR="00BB621C" w:rsidRPr="00D047F7" w:rsidTr="00BE62E9">
        <w:trPr>
          <w:gridAfter w:val="1"/>
          <w:wAfter w:w="13" w:type="dxa"/>
        </w:trPr>
        <w:tc>
          <w:tcPr>
            <w:tcW w:w="567"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color w:val="000000" w:themeColor="text1"/>
                <w:kern w:val="0"/>
                <w:sz w:val="21"/>
                <w:szCs w:val="21"/>
              </w:rPr>
              <w:t>25</w:t>
            </w:r>
          </w:p>
        </w:tc>
        <w:tc>
          <w:tcPr>
            <w:tcW w:w="3261" w:type="dxa"/>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r w:rsidRPr="00D047F7">
              <w:rPr>
                <w:rFonts w:asciiTheme="majorEastAsia" w:eastAsiaTheme="majorEastAsia" w:hAnsiTheme="majorEastAsia" w:cs="Arial" w:hint="eastAsia"/>
                <w:color w:val="000000" w:themeColor="text1"/>
                <w:kern w:val="0"/>
                <w:sz w:val="21"/>
                <w:szCs w:val="21"/>
              </w:rPr>
              <w:t>（ここ２週間）わけもなく疲れたような感じがする</w:t>
            </w:r>
          </w:p>
        </w:tc>
        <w:tc>
          <w:tcPr>
            <w:tcW w:w="6378" w:type="dxa"/>
            <w:gridSpan w:val="2"/>
            <w:vMerge/>
          </w:tcPr>
          <w:p w:rsidR="00BB621C" w:rsidRPr="00D047F7" w:rsidRDefault="00BB621C" w:rsidP="00BE62E9">
            <w:pPr>
              <w:spacing w:line="140" w:lineRule="atLeast"/>
              <w:rPr>
                <w:rFonts w:asciiTheme="majorEastAsia" w:eastAsiaTheme="majorEastAsia" w:hAnsiTheme="majorEastAsia" w:cs="Arial"/>
                <w:color w:val="000000" w:themeColor="text1"/>
                <w:kern w:val="0"/>
                <w:sz w:val="21"/>
                <w:szCs w:val="21"/>
              </w:rPr>
            </w:pPr>
          </w:p>
        </w:tc>
      </w:tr>
    </w:tbl>
    <w:p w:rsidR="00BB621C" w:rsidRPr="00D047F7" w:rsidRDefault="00BB621C" w:rsidP="00BB621C">
      <w:pPr>
        <w:spacing w:line="140" w:lineRule="atLeast"/>
        <w:rPr>
          <w:rFonts w:asciiTheme="majorEastAsia" w:eastAsiaTheme="majorEastAsia" w:hAnsiTheme="majorEastAsia" w:cs="Arial"/>
          <w:color w:val="000000" w:themeColor="text1"/>
          <w:kern w:val="0"/>
          <w:szCs w:val="24"/>
        </w:rPr>
      </w:pPr>
    </w:p>
    <w:p w:rsidR="00BB621C" w:rsidRPr="00D047F7" w:rsidRDefault="00BB621C" w:rsidP="00BB621C">
      <w:pPr>
        <w:widowControl/>
        <w:jc w:val="left"/>
        <w:rPr>
          <w:rFonts w:asciiTheme="minorEastAsia" w:hAnsiTheme="minorEastAsia" w:cs="Times New Roman"/>
          <w:color w:val="000000" w:themeColor="text1"/>
          <w:sz w:val="22"/>
        </w:rPr>
      </w:pPr>
    </w:p>
    <w:sectPr w:rsidR="00BB621C"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797"/>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5938-8153-4497-962C-C14A87C6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住谷 孝義</cp:lastModifiedBy>
  <cp:revision>2</cp:revision>
  <cp:lastPrinted>2015-06-05T04:55:00Z</cp:lastPrinted>
  <dcterms:created xsi:type="dcterms:W3CDTF">2017-04-13T07:57:00Z</dcterms:created>
  <dcterms:modified xsi:type="dcterms:W3CDTF">2017-04-13T07:57:00Z</dcterms:modified>
</cp:coreProperties>
</file>